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4738FE"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3B19F48" w:rsidR="00060C29" w:rsidRPr="00D64E17" w:rsidRDefault="004738FE" w:rsidP="0018335F">
            <w:pPr>
              <w:jc w:val="center"/>
              <w:rPr>
                <w:lang w:val="es-MX"/>
              </w:rPr>
            </w:pPr>
            <w:r>
              <w:rPr>
                <w:color w:val="000000" w:themeColor="text1"/>
                <w:lang w:val="es-MX"/>
              </w:rPr>
              <w:t>13-01-2026</w:t>
            </w:r>
          </w:p>
        </w:tc>
        <w:tc>
          <w:tcPr>
            <w:tcW w:w="8647" w:type="dxa"/>
            <w:vAlign w:val="center"/>
          </w:tcPr>
          <w:p w14:paraId="08EEF1A7" w14:textId="57E14F04" w:rsidR="00060C29" w:rsidRPr="00D64E17" w:rsidRDefault="004738FE"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4738FE"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4738FE" w:rsidRPr="00C7394E" w:rsidRDefault="004738FE" w:rsidP="004738FE">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3F7CE8E" w:rsidR="004738FE" w:rsidRPr="006C1404" w:rsidRDefault="004738FE" w:rsidP="004738FE">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3BDBCDA7" w:rsidR="004738FE" w:rsidRPr="006C1404" w:rsidRDefault="004738FE" w:rsidP="004738FE">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4FF5C310" w:rsidR="004738FE" w:rsidRPr="006C1404" w:rsidRDefault="004738FE" w:rsidP="004738FE">
            <w:pPr>
              <w:jc w:val="center"/>
              <w:rPr>
                <w:lang w:val="es-MX"/>
              </w:rPr>
            </w:pPr>
            <w:r>
              <w:rPr>
                <w:lang w:val="es-MX"/>
              </w:rPr>
              <w:t>David Navarro</w:t>
            </w:r>
          </w:p>
        </w:tc>
      </w:tr>
      <w:tr w:rsidR="004738FE"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4738FE" w:rsidRPr="00C7394E" w:rsidRDefault="004738FE" w:rsidP="004738FE">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68B7992F" w:rsidR="004738FE" w:rsidRDefault="004738FE" w:rsidP="004738FE">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52634066" w:rsidR="004738FE" w:rsidRDefault="004738FE" w:rsidP="004738FE">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5B60D1AB" w:rsidR="004738FE" w:rsidRDefault="004738FE" w:rsidP="004738FE">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DF1FAF">
      <w:pPr>
        <w:numPr>
          <w:ilvl w:val="0"/>
          <w:numId w:val="2"/>
        </w:numPr>
        <w:overflowPunct/>
        <w:autoSpaceDE/>
        <w:autoSpaceDN/>
        <w:adjustRightInd/>
        <w:spacing w:beforeLines="120" w:before="288" w:afterLines="120" w:after="288"/>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992A334" w:rsidR="00BB7846" w:rsidRPr="00DF1FAF" w:rsidRDefault="00DF1FAF" w:rsidP="00A55219">
      <w:pPr>
        <w:pStyle w:val="Prrafodelista"/>
        <w:numPr>
          <w:ilvl w:val="1"/>
          <w:numId w:val="2"/>
        </w:numPr>
        <w:spacing w:beforeLines="120" w:before="288" w:afterLines="120" w:after="288"/>
        <w:contextualSpacing w:val="0"/>
        <w:jc w:val="both"/>
        <w:rPr>
          <w:rFonts w:cs="Arial"/>
          <w:color w:val="000000"/>
          <w:kern w:val="0"/>
          <w:lang w:val="es-MX" w:eastAsia="es-MX"/>
        </w:rPr>
      </w:pPr>
      <w:r w:rsidRPr="00DF1FAF">
        <w:rPr>
          <w:rFonts w:cs="Arial"/>
          <w:color w:val="000000"/>
          <w:kern w:val="0"/>
          <w:lang w:val="es-MX" w:eastAsia="es-MX"/>
        </w:rPr>
        <w:t>Establecer lineamientos a seguir para la asignación de teléfono celular a los colaboradores que así lo requieran para el adecuado cumplimiento de sus actividades y facilitar la interacción con los demás colaboradores de la Organización.</w:t>
      </w:r>
    </w:p>
    <w:p w14:paraId="18AB005A" w14:textId="77777777" w:rsidR="001E29EA" w:rsidRDefault="00BB7846" w:rsidP="00A55219">
      <w:pPr>
        <w:numPr>
          <w:ilvl w:val="0"/>
          <w:numId w:val="2"/>
        </w:numPr>
        <w:overflowPunct/>
        <w:autoSpaceDE/>
        <w:autoSpaceDN/>
        <w:adjustRightInd/>
        <w:spacing w:beforeLines="120" w:before="288" w:afterLines="120" w:after="288"/>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4B71E497" w:rsidR="00E8237D" w:rsidRPr="00CE0A2A" w:rsidRDefault="00CE0A2A" w:rsidP="00A55219">
      <w:pPr>
        <w:pStyle w:val="Prrafodelista"/>
        <w:numPr>
          <w:ilvl w:val="1"/>
          <w:numId w:val="2"/>
        </w:numPr>
        <w:jc w:val="both"/>
        <w:rPr>
          <w:rFonts w:cs="Arial"/>
          <w:lang w:val="es-MX"/>
        </w:rPr>
      </w:pPr>
      <w:r w:rsidRPr="00CE0A2A">
        <w:rPr>
          <w:rFonts w:cs="Arial"/>
          <w:lang w:val="es-MX"/>
        </w:rPr>
        <w:t>Esta política aplica para todos los usuarios de telefonía celular propiedad de</w:t>
      </w:r>
      <w:r w:rsidR="004738FE">
        <w:rPr>
          <w:rFonts w:cs="Arial"/>
          <w:lang w:val="es-MX"/>
        </w:rPr>
        <w:t>l Monedero Electrónico</w:t>
      </w:r>
      <w:r w:rsidRPr="00CE0A2A">
        <w:rPr>
          <w:rFonts w:cs="Arial"/>
          <w:lang w:val="es-MX"/>
        </w:rPr>
        <w:t>.</w:t>
      </w:r>
    </w:p>
    <w:p w14:paraId="20A15F51" w14:textId="77777777" w:rsidR="00BD7A76" w:rsidRPr="00BD7A76" w:rsidRDefault="00BD7A76" w:rsidP="00A55219">
      <w:pPr>
        <w:pStyle w:val="Encabezado"/>
        <w:numPr>
          <w:ilvl w:val="0"/>
          <w:numId w:val="2"/>
        </w:numPr>
        <w:tabs>
          <w:tab w:val="clear" w:pos="4320"/>
          <w:tab w:val="clear" w:pos="8640"/>
        </w:tabs>
        <w:spacing w:beforeLines="120" w:before="288" w:afterLines="120" w:after="288"/>
        <w:jc w:val="both"/>
        <w:rPr>
          <w:rFonts w:cs="Arial"/>
          <w:b/>
          <w:bCs/>
          <w:lang w:val="es-MX"/>
        </w:rPr>
      </w:pPr>
      <w:r w:rsidRPr="00BD7A76">
        <w:rPr>
          <w:rFonts w:cs="Arial"/>
          <w:b/>
          <w:bCs/>
          <w:sz w:val="22"/>
          <w:lang w:val="es-MX"/>
        </w:rPr>
        <w:t>Políticas</w:t>
      </w:r>
    </w:p>
    <w:p w14:paraId="094807FB" w14:textId="115E2E59" w:rsidR="00F61F05" w:rsidRDefault="00971A25" w:rsidP="00A55219">
      <w:pPr>
        <w:pStyle w:val="Prrafodelista"/>
        <w:numPr>
          <w:ilvl w:val="1"/>
          <w:numId w:val="2"/>
        </w:numPr>
        <w:spacing w:before="120" w:after="120"/>
        <w:contextualSpacing w:val="0"/>
        <w:jc w:val="both"/>
        <w:rPr>
          <w:bCs/>
          <w:lang w:val="es-MX"/>
        </w:rPr>
      </w:pPr>
      <w:r w:rsidRPr="00971A25">
        <w:rPr>
          <w:bCs/>
          <w:lang w:val="es-MX"/>
        </w:rPr>
        <w:t>Asignación de teléfono celular.</w:t>
      </w:r>
    </w:p>
    <w:p w14:paraId="6B51878C" w14:textId="77777777" w:rsidR="00506E5D" w:rsidRDefault="00506E5D" w:rsidP="00A55219">
      <w:pPr>
        <w:pStyle w:val="Prrafodelista"/>
        <w:numPr>
          <w:ilvl w:val="2"/>
          <w:numId w:val="2"/>
        </w:numPr>
        <w:spacing w:before="120" w:after="120"/>
        <w:contextualSpacing w:val="0"/>
        <w:jc w:val="both"/>
        <w:rPr>
          <w:bCs/>
          <w:lang w:val="es-MX"/>
        </w:rPr>
      </w:pPr>
      <w:r w:rsidRPr="00506E5D">
        <w:rPr>
          <w:bCs/>
          <w:lang w:val="es-MX"/>
        </w:rPr>
        <w:t>Solo podrá asignarse equipo a colaboradores que por las funciones específicas de su puesto así lo requieran, el cual deberá ser solicitado por la Gerencia/ Dirección en el siguiente formato:</w:t>
      </w:r>
    </w:p>
    <w:p w14:paraId="2F0F65E1" w14:textId="57146A62" w:rsidR="00784351" w:rsidRPr="00005126" w:rsidRDefault="00784351" w:rsidP="001E153D">
      <w:pPr>
        <w:pStyle w:val="Prrafodelista"/>
        <w:numPr>
          <w:ilvl w:val="0"/>
          <w:numId w:val="13"/>
        </w:numPr>
        <w:spacing w:before="120" w:after="120"/>
        <w:contextualSpacing w:val="0"/>
        <w:jc w:val="both"/>
        <w:rPr>
          <w:b/>
          <w:lang w:val="es-MX"/>
        </w:rPr>
      </w:pPr>
      <w:r w:rsidRPr="00784351">
        <w:rPr>
          <w:b/>
          <w:lang w:val="es-MX"/>
        </w:rPr>
        <w:t xml:space="preserve">Formato </w:t>
      </w:r>
      <w:r w:rsidR="004738FE">
        <w:rPr>
          <w:b/>
          <w:lang w:val="es-MX"/>
        </w:rPr>
        <w:t>SF</w:t>
      </w:r>
      <w:r w:rsidR="001E153D" w:rsidRPr="001E153D">
        <w:rPr>
          <w:b/>
          <w:lang w:val="es-MX"/>
        </w:rPr>
        <w:t>-F-11</w:t>
      </w:r>
      <w:r w:rsidRPr="00784351">
        <w:rPr>
          <w:b/>
          <w:lang w:val="es-MX"/>
        </w:rPr>
        <w:t xml:space="preserve"> Solicitud de Equipo de Telefonía Celular.</w:t>
      </w:r>
    </w:p>
    <w:p w14:paraId="13120B67" w14:textId="65CA6BB1" w:rsidR="005559A3" w:rsidRPr="005559A3" w:rsidRDefault="005559A3" w:rsidP="005E72DE">
      <w:pPr>
        <w:pStyle w:val="Prrafodelista"/>
        <w:numPr>
          <w:ilvl w:val="2"/>
          <w:numId w:val="2"/>
        </w:numPr>
        <w:spacing w:before="120" w:after="120"/>
        <w:contextualSpacing w:val="0"/>
        <w:jc w:val="both"/>
        <w:rPr>
          <w:bCs/>
          <w:lang w:val="es-MX"/>
        </w:rPr>
      </w:pPr>
      <w:r w:rsidRPr="005559A3">
        <w:rPr>
          <w:bCs/>
          <w:lang w:val="es-MX"/>
        </w:rPr>
        <w:t>Cuando se entregue un teléfono celular se deberá proporcionar el equipo acompañado de una carta responsiva sobre el mismo (</w:t>
      </w:r>
      <w:r w:rsidR="004738FE">
        <w:rPr>
          <w:b/>
          <w:lang w:val="es-MX"/>
        </w:rPr>
        <w:t>SF</w:t>
      </w:r>
      <w:r w:rsidR="005E72DE" w:rsidRPr="005E72DE">
        <w:rPr>
          <w:b/>
          <w:lang w:val="es-MX"/>
        </w:rPr>
        <w:t>-F-12</w:t>
      </w:r>
      <w:r w:rsidRPr="00C42619">
        <w:rPr>
          <w:b/>
          <w:lang w:val="es-MX"/>
        </w:rPr>
        <w:t xml:space="preserve"> Carta Responsiva de Asignación de Equipo Teléfono Celular</w:t>
      </w:r>
      <w:r w:rsidRPr="005559A3">
        <w:rPr>
          <w:bCs/>
          <w:lang w:val="es-MX"/>
        </w:rPr>
        <w:t>), la cual deberá ser firmada por el usuario final y el área de Compras que hace la entrega del equipo.</w:t>
      </w:r>
    </w:p>
    <w:p w14:paraId="6B9AEC68" w14:textId="77777777" w:rsidR="008A0289" w:rsidRPr="008A0289" w:rsidRDefault="008A0289" w:rsidP="00A55219">
      <w:pPr>
        <w:pStyle w:val="Prrafodelista"/>
        <w:numPr>
          <w:ilvl w:val="3"/>
          <w:numId w:val="2"/>
        </w:numPr>
        <w:spacing w:before="120" w:after="120"/>
        <w:contextualSpacing w:val="0"/>
        <w:jc w:val="both"/>
        <w:rPr>
          <w:bCs/>
          <w:lang w:val="es-MX"/>
        </w:rPr>
      </w:pPr>
      <w:r w:rsidRPr="008A0289">
        <w:rPr>
          <w:bCs/>
          <w:lang w:val="es-MX"/>
        </w:rPr>
        <w:t>Cuando se entregue un teléfono celular que vaya a ser usado por practicantes o becarios, la carta responsiva será firmada por el Jefe Directo de este.</w:t>
      </w:r>
    </w:p>
    <w:p w14:paraId="316C3D74" w14:textId="77777777" w:rsidR="008A0289" w:rsidRPr="008A0289" w:rsidRDefault="008A0289" w:rsidP="00A55219">
      <w:pPr>
        <w:pStyle w:val="Prrafodelista"/>
        <w:numPr>
          <w:ilvl w:val="3"/>
          <w:numId w:val="2"/>
        </w:numPr>
        <w:spacing w:before="120" w:after="120"/>
        <w:contextualSpacing w:val="0"/>
        <w:jc w:val="both"/>
        <w:rPr>
          <w:bCs/>
          <w:lang w:val="es-MX"/>
        </w:rPr>
      </w:pPr>
      <w:r w:rsidRPr="008A0289">
        <w:rPr>
          <w:bCs/>
          <w:lang w:val="es-MX"/>
        </w:rPr>
        <w:t xml:space="preserve">Por cada equipo que sea entregado se deberá firmar una carta responsiva, al firmar el usuario se compromete a responder en caso de pérdida o daño por el valor del equipo, el cual será definido por el área de Compras en base a lo establecido en el </w:t>
      </w:r>
      <w:r w:rsidRPr="008A0289">
        <w:rPr>
          <w:b/>
          <w:lang w:val="es-MX"/>
        </w:rPr>
        <w:t>Anexo 7.1</w:t>
      </w:r>
      <w:r w:rsidRPr="008A0289">
        <w:rPr>
          <w:bCs/>
          <w:lang w:val="es-MX"/>
        </w:rPr>
        <w:t xml:space="preserve"> de la presente política.</w:t>
      </w:r>
    </w:p>
    <w:p w14:paraId="4551F2C1" w14:textId="77777777" w:rsidR="0029147B" w:rsidRPr="0029147B" w:rsidRDefault="0029147B" w:rsidP="00A55219">
      <w:pPr>
        <w:pStyle w:val="Prrafodelista"/>
        <w:numPr>
          <w:ilvl w:val="2"/>
          <w:numId w:val="2"/>
        </w:numPr>
        <w:spacing w:before="120" w:after="120"/>
        <w:contextualSpacing w:val="0"/>
        <w:jc w:val="both"/>
        <w:rPr>
          <w:bCs/>
          <w:lang w:val="es-MX"/>
        </w:rPr>
      </w:pPr>
      <w:r w:rsidRPr="0029147B">
        <w:rPr>
          <w:bCs/>
          <w:lang w:val="es-MX"/>
        </w:rPr>
        <w:t>En ninguno de los casos el usuario podrá intercambiar el equipo asignado con otro usuario, en caso de hacerlo sin seguir lo establecido en la presente política incluyendo la notificación y autorización de Compras, el usuario al que este asignado el teléfono celular seguirá siendo responsable del equipo.</w:t>
      </w:r>
    </w:p>
    <w:p w14:paraId="73DAAF6D" w14:textId="77777777" w:rsidR="0029147B" w:rsidRPr="0029147B" w:rsidRDefault="0029147B" w:rsidP="00A55219">
      <w:pPr>
        <w:pStyle w:val="Prrafodelista"/>
        <w:numPr>
          <w:ilvl w:val="2"/>
          <w:numId w:val="2"/>
        </w:numPr>
        <w:spacing w:before="120" w:after="120"/>
        <w:contextualSpacing w:val="0"/>
        <w:jc w:val="both"/>
        <w:rPr>
          <w:bCs/>
          <w:lang w:val="es-MX"/>
        </w:rPr>
      </w:pPr>
      <w:r w:rsidRPr="0029147B">
        <w:rPr>
          <w:bCs/>
          <w:lang w:val="es-MX"/>
        </w:rPr>
        <w:t>La asignación del tipo de plan y equipo de teléfono celular será de acuerdo con las funciones específicas del puesto y lo autorizado por la Gerencia/ Dirección.</w:t>
      </w:r>
    </w:p>
    <w:p w14:paraId="4A514F86" w14:textId="77777777" w:rsidR="00005126" w:rsidRDefault="00005126" w:rsidP="00A55219">
      <w:pPr>
        <w:pStyle w:val="Prrafodelista"/>
        <w:numPr>
          <w:ilvl w:val="3"/>
          <w:numId w:val="2"/>
        </w:numPr>
        <w:spacing w:before="120" w:after="120"/>
        <w:contextualSpacing w:val="0"/>
        <w:jc w:val="both"/>
        <w:rPr>
          <w:bCs/>
          <w:lang w:val="es-MX"/>
        </w:rPr>
      </w:pPr>
      <w:r w:rsidRPr="00005126">
        <w:rPr>
          <w:bCs/>
          <w:lang w:val="es-MX"/>
        </w:rPr>
        <w:t>En caso de que el usuario solicite un teléfono celular de mayor costo al asignado, la solicitud de cambio deberá ser autorizada por la Gerencia/ Dirección.</w:t>
      </w:r>
    </w:p>
    <w:p w14:paraId="4D554014" w14:textId="1565832E" w:rsidR="00B36B27" w:rsidRPr="0003092C" w:rsidRDefault="0003092C" w:rsidP="00A55219">
      <w:pPr>
        <w:pStyle w:val="Prrafodelista"/>
        <w:numPr>
          <w:ilvl w:val="1"/>
          <w:numId w:val="2"/>
        </w:numPr>
        <w:spacing w:beforeLines="120" w:before="288" w:afterLines="120" w:after="288"/>
        <w:contextualSpacing w:val="0"/>
        <w:jc w:val="both"/>
        <w:rPr>
          <w:b/>
          <w:lang w:val="es-MX"/>
        </w:rPr>
      </w:pPr>
      <w:r w:rsidRPr="0003092C">
        <w:rPr>
          <w:b/>
          <w:lang w:val="es-MX"/>
        </w:rPr>
        <w:t>Uso de los teléfonos celulares.</w:t>
      </w:r>
    </w:p>
    <w:p w14:paraId="01B652AE" w14:textId="77777777" w:rsidR="00470461" w:rsidRPr="00470461" w:rsidRDefault="00470461" w:rsidP="00A55219">
      <w:pPr>
        <w:pStyle w:val="Prrafodelista"/>
        <w:numPr>
          <w:ilvl w:val="2"/>
          <w:numId w:val="2"/>
        </w:numPr>
        <w:spacing w:beforeLines="120" w:before="288" w:afterLines="120" w:after="288"/>
        <w:contextualSpacing w:val="0"/>
        <w:jc w:val="both"/>
        <w:rPr>
          <w:bCs/>
          <w:lang w:val="es-MX"/>
        </w:rPr>
      </w:pPr>
      <w:r w:rsidRPr="00470461">
        <w:rPr>
          <w:bCs/>
          <w:lang w:val="es-MX"/>
        </w:rPr>
        <w:t>El uso de los teléfonos celulares está destinado única y exclusivamente a las actividades laborales asignadas por la empresa.</w:t>
      </w:r>
    </w:p>
    <w:p w14:paraId="4A8E9329" w14:textId="77777777" w:rsidR="00470461" w:rsidRPr="00470461" w:rsidRDefault="00470461" w:rsidP="00A55219">
      <w:pPr>
        <w:pStyle w:val="Prrafodelista"/>
        <w:numPr>
          <w:ilvl w:val="2"/>
          <w:numId w:val="2"/>
        </w:numPr>
        <w:spacing w:beforeLines="120" w:before="288" w:afterLines="120" w:after="288"/>
        <w:contextualSpacing w:val="0"/>
        <w:jc w:val="both"/>
        <w:rPr>
          <w:bCs/>
          <w:lang w:val="es-MX"/>
        </w:rPr>
      </w:pPr>
      <w:r w:rsidRPr="00470461">
        <w:rPr>
          <w:bCs/>
          <w:lang w:val="es-MX"/>
        </w:rPr>
        <w:t xml:space="preserve">Mensualmente el área de Compras deberá subir un archivo con la información del pago mensual (prorrateo) de líneas celulares a la plataforma tecnológica designada por Control Presupuestal para consulta de posibles dudas y/o aclaraciones. </w:t>
      </w:r>
    </w:p>
    <w:p w14:paraId="55DC6E38" w14:textId="531E5C8A" w:rsidR="0003092C" w:rsidRDefault="00470461" w:rsidP="00A55219">
      <w:pPr>
        <w:pStyle w:val="Prrafodelista"/>
        <w:numPr>
          <w:ilvl w:val="2"/>
          <w:numId w:val="2"/>
        </w:numPr>
        <w:spacing w:beforeLines="120" w:before="288" w:afterLines="120" w:after="288"/>
        <w:contextualSpacing w:val="0"/>
        <w:jc w:val="both"/>
        <w:rPr>
          <w:bCs/>
          <w:lang w:val="es-MX"/>
        </w:rPr>
      </w:pPr>
      <w:r w:rsidRPr="00470461">
        <w:rPr>
          <w:bCs/>
          <w:lang w:val="es-MX"/>
        </w:rPr>
        <w:t>En caso de modificaciones y actualizaciones a las distintas variables cómo: centros de costos, líneas telefónicas, bajas o altas de personal, se deberá notificar al área de Compras, a fin de aplicar los cambios pertinentes.</w:t>
      </w:r>
    </w:p>
    <w:p w14:paraId="419A10B1" w14:textId="77777777" w:rsidR="00E10312" w:rsidRPr="00E10312" w:rsidRDefault="00E10312" w:rsidP="00A55219">
      <w:pPr>
        <w:pStyle w:val="Prrafodelista"/>
        <w:numPr>
          <w:ilvl w:val="3"/>
          <w:numId w:val="2"/>
        </w:numPr>
        <w:spacing w:beforeLines="120" w:before="288" w:afterLines="120" w:after="288"/>
        <w:contextualSpacing w:val="0"/>
        <w:jc w:val="both"/>
        <w:rPr>
          <w:bCs/>
          <w:lang w:val="es-MX"/>
        </w:rPr>
      </w:pPr>
      <w:r w:rsidRPr="00E10312">
        <w:rPr>
          <w:bCs/>
          <w:lang w:val="es-MX"/>
        </w:rPr>
        <w:lastRenderedPageBreak/>
        <w:t>Es responsabilidad del área que necesite dichos cambios notificar a Compras para su aplicación.</w:t>
      </w:r>
    </w:p>
    <w:p w14:paraId="42C496C4" w14:textId="12F0CBB2" w:rsidR="00470461" w:rsidRDefault="00E10312" w:rsidP="00A55219">
      <w:pPr>
        <w:pStyle w:val="Prrafodelista"/>
        <w:numPr>
          <w:ilvl w:val="1"/>
          <w:numId w:val="2"/>
        </w:numPr>
        <w:spacing w:beforeLines="120" w:before="288" w:afterLines="120" w:after="288"/>
        <w:contextualSpacing w:val="0"/>
        <w:jc w:val="both"/>
        <w:rPr>
          <w:bCs/>
          <w:lang w:val="es-MX"/>
        </w:rPr>
      </w:pPr>
      <w:r>
        <w:rPr>
          <w:bCs/>
          <w:lang w:val="es-MX"/>
        </w:rPr>
        <w:t>Liberación del teléfono celular.</w:t>
      </w:r>
    </w:p>
    <w:p w14:paraId="2E91C644" w14:textId="77777777" w:rsidR="0026141A" w:rsidRDefault="0026141A" w:rsidP="00A55219">
      <w:pPr>
        <w:pStyle w:val="Prrafodelista"/>
        <w:numPr>
          <w:ilvl w:val="2"/>
          <w:numId w:val="2"/>
        </w:numPr>
        <w:spacing w:before="120" w:after="120"/>
        <w:contextualSpacing w:val="0"/>
        <w:jc w:val="both"/>
        <w:rPr>
          <w:bCs/>
          <w:lang w:val="es-MX"/>
        </w:rPr>
      </w:pPr>
      <w:r w:rsidRPr="0026141A">
        <w:rPr>
          <w:bCs/>
          <w:lang w:val="es-MX"/>
        </w:rPr>
        <w:t>La liberación del celular se podrá dar por alguna de las siguientes situaciones:</w:t>
      </w:r>
    </w:p>
    <w:p w14:paraId="7CA7AFEF" w14:textId="77777777" w:rsidR="007F15E2" w:rsidRPr="007F15E2" w:rsidRDefault="007F15E2" w:rsidP="00A55219">
      <w:pPr>
        <w:pStyle w:val="Prrafodelista"/>
        <w:numPr>
          <w:ilvl w:val="0"/>
          <w:numId w:val="13"/>
        </w:numPr>
        <w:spacing w:before="120" w:after="120" w:line="276" w:lineRule="auto"/>
        <w:jc w:val="both"/>
        <w:rPr>
          <w:bCs/>
          <w:lang w:val="es-MX"/>
        </w:rPr>
      </w:pPr>
      <w:r w:rsidRPr="007F15E2">
        <w:rPr>
          <w:bCs/>
          <w:lang w:val="es-MX"/>
        </w:rPr>
        <w:t>El colaborador deje de laborar en la Organización.</w:t>
      </w:r>
    </w:p>
    <w:p w14:paraId="48155EDB" w14:textId="77777777" w:rsidR="007F15E2" w:rsidRPr="007F15E2" w:rsidRDefault="007F15E2" w:rsidP="00A55219">
      <w:pPr>
        <w:pStyle w:val="Prrafodelista"/>
        <w:numPr>
          <w:ilvl w:val="0"/>
          <w:numId w:val="13"/>
        </w:numPr>
        <w:spacing w:before="120" w:after="120" w:line="276" w:lineRule="auto"/>
        <w:jc w:val="both"/>
        <w:rPr>
          <w:bCs/>
          <w:lang w:val="es-MX"/>
        </w:rPr>
      </w:pPr>
      <w:r w:rsidRPr="007F15E2">
        <w:rPr>
          <w:bCs/>
          <w:lang w:val="es-MX"/>
        </w:rPr>
        <w:t>El colaborador cambie de área, reciba alguna promoción y/o cambien sus responsabilidades.</w:t>
      </w:r>
    </w:p>
    <w:p w14:paraId="76E4DB49" w14:textId="77777777" w:rsidR="007F15E2" w:rsidRPr="007F15E2" w:rsidRDefault="007F15E2" w:rsidP="00A55219">
      <w:pPr>
        <w:pStyle w:val="Prrafodelista"/>
        <w:numPr>
          <w:ilvl w:val="0"/>
          <w:numId w:val="13"/>
        </w:numPr>
        <w:spacing w:before="120" w:after="120" w:line="276" w:lineRule="auto"/>
        <w:jc w:val="both"/>
        <w:rPr>
          <w:bCs/>
          <w:lang w:val="es-MX"/>
        </w:rPr>
      </w:pPr>
      <w:r w:rsidRPr="007F15E2">
        <w:rPr>
          <w:bCs/>
          <w:lang w:val="es-MX"/>
        </w:rPr>
        <w:t>El Jefe Inmediato rescinde el uso del equipo asignado.</w:t>
      </w:r>
    </w:p>
    <w:p w14:paraId="44BD76A8" w14:textId="77777777" w:rsidR="007F15E2" w:rsidRDefault="007F15E2" w:rsidP="00A55219">
      <w:pPr>
        <w:pStyle w:val="Prrafodelista"/>
        <w:numPr>
          <w:ilvl w:val="0"/>
          <w:numId w:val="13"/>
        </w:numPr>
        <w:spacing w:before="120" w:after="120" w:line="276" w:lineRule="auto"/>
        <w:jc w:val="both"/>
        <w:rPr>
          <w:bCs/>
          <w:lang w:val="es-MX"/>
        </w:rPr>
      </w:pPr>
      <w:r w:rsidRPr="007F15E2">
        <w:rPr>
          <w:bCs/>
          <w:lang w:val="es-MX"/>
        </w:rPr>
        <w:t>Por renovación de líneas celulares (numeral 3.4 de la presente política).</w:t>
      </w:r>
    </w:p>
    <w:p w14:paraId="2C32A7A4" w14:textId="11025753" w:rsidR="007F15E2" w:rsidRDefault="0091033E" w:rsidP="00A55219">
      <w:pPr>
        <w:pStyle w:val="Prrafodelista"/>
        <w:numPr>
          <w:ilvl w:val="0"/>
          <w:numId w:val="13"/>
        </w:numPr>
        <w:spacing w:beforeLines="120" w:before="288" w:afterLines="120" w:after="288" w:line="276" w:lineRule="auto"/>
        <w:jc w:val="both"/>
        <w:rPr>
          <w:bCs/>
          <w:lang w:val="es-MX"/>
        </w:rPr>
      </w:pPr>
      <w:r w:rsidRPr="0091033E">
        <w:rPr>
          <w:bCs/>
          <w:lang w:val="es-MX"/>
        </w:rPr>
        <w:t>Daño del teléfono celular, robo o pérdida (numeral 3.5 de la presente política).</w:t>
      </w:r>
    </w:p>
    <w:p w14:paraId="52C71588" w14:textId="77777777" w:rsidR="0091033E" w:rsidRPr="0091033E" w:rsidRDefault="0091033E" w:rsidP="00A55219">
      <w:pPr>
        <w:pStyle w:val="Prrafodelista"/>
        <w:spacing w:beforeLines="120" w:before="288" w:afterLines="120" w:after="288" w:line="276" w:lineRule="auto"/>
        <w:ind w:left="2520"/>
        <w:jc w:val="both"/>
        <w:rPr>
          <w:bCs/>
          <w:lang w:val="es-MX"/>
        </w:rPr>
      </w:pPr>
    </w:p>
    <w:p w14:paraId="012C65DC"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El teléfono celular que esté asignado a algún colaborador que deje de laborar en la Organización o que cambie de área, deberá ser entregado al área de Compras para su correspondiente liberación como se establece en el punto 3.4.1.1 de la presente política (no deberán ser resguardados ni reasignados de manera directa por el Gerente o usuario, deben apegarse a lo establecido en la presente política para su correcta asignación y control).</w:t>
      </w:r>
    </w:p>
    <w:p w14:paraId="1F4C6B03" w14:textId="6E17A482"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 xml:space="preserve">Para que el área de Compras pueda otorgar la hoja de liberación del teléfono celular, esta deberá estar firmada por el Jefe Directo del colaborador y por el área de TI (formato </w:t>
      </w:r>
      <w:r w:rsidR="004738FE">
        <w:rPr>
          <w:b/>
          <w:lang w:val="es-MX"/>
        </w:rPr>
        <w:t>SF</w:t>
      </w:r>
      <w:r w:rsidR="005E72DE" w:rsidRPr="005E72DE">
        <w:rPr>
          <w:b/>
          <w:lang w:val="es-MX"/>
        </w:rPr>
        <w:t>-F-13</w:t>
      </w:r>
      <w:r w:rsidRPr="005E72DE">
        <w:rPr>
          <w:b/>
          <w:bCs/>
          <w:lang w:val="es-MX"/>
        </w:rPr>
        <w:t xml:space="preserve"> Hoja de Liberación de Equipo Celular</w:t>
      </w:r>
      <w:r w:rsidRPr="007637F4">
        <w:rPr>
          <w:bCs/>
          <w:lang w:val="es-MX"/>
        </w:rPr>
        <w:t>).</w:t>
      </w:r>
    </w:p>
    <w:p w14:paraId="51B20D82"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En caso de renuncia o cambio de actividades que no requieran el uso del teléfono celular es responsabilidad de la Gerencia del área asegurarse que se cumpla el numeral 3.3.2 de la presente política.</w:t>
      </w:r>
    </w:p>
    <w:p w14:paraId="36BD1B24"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Las cartas de liberación de los equipos serán archivadas en el expediente en el cual se resguardan las cartas responsivas, debiendo mantener la carta responsiva firmada inicialmente como evidencia del historial del equipo.</w:t>
      </w:r>
    </w:p>
    <w:p w14:paraId="0FC70D3F"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En caso de baja inducida, es responsabilidad del área de Talento Humano validar con el área de Compras si el colaborador cuenta con teléfono celular asignado, en caso afirmativo Talento Humano deberá recibir el equipo celular y al momento de la entrevista de salida solicitará las contraseñas para tener acceso al equipo. Talento Humano deberá entregar el equipo y las contraseñas al área de Compras en un lapso no mayor a 5 días hábiles posterior a la baja del colaborador.</w:t>
      </w:r>
    </w:p>
    <w:p w14:paraId="6B58231A" w14:textId="6C99FEDD" w:rsidR="00EB4DD9" w:rsidRDefault="00D1198E" w:rsidP="00A55219">
      <w:pPr>
        <w:pStyle w:val="Prrafodelista"/>
        <w:numPr>
          <w:ilvl w:val="1"/>
          <w:numId w:val="2"/>
        </w:numPr>
        <w:spacing w:beforeLines="120" w:before="288" w:afterLines="120" w:after="288"/>
        <w:contextualSpacing w:val="0"/>
        <w:jc w:val="both"/>
        <w:rPr>
          <w:bCs/>
          <w:lang w:val="es-MX"/>
        </w:rPr>
      </w:pPr>
      <w:r>
        <w:rPr>
          <w:bCs/>
          <w:lang w:val="es-MX"/>
        </w:rPr>
        <w:t>Renovación de teléfono celular.</w:t>
      </w:r>
    </w:p>
    <w:p w14:paraId="608767B0" w14:textId="77777777" w:rsidR="00912C94" w:rsidRPr="00912C94" w:rsidRDefault="00912C94" w:rsidP="00A55219">
      <w:pPr>
        <w:pStyle w:val="Prrafodelista"/>
        <w:numPr>
          <w:ilvl w:val="2"/>
          <w:numId w:val="2"/>
        </w:numPr>
        <w:spacing w:beforeLines="120" w:before="288" w:afterLines="120" w:after="288"/>
        <w:contextualSpacing w:val="0"/>
        <w:jc w:val="both"/>
        <w:rPr>
          <w:bCs/>
          <w:lang w:val="es-MX"/>
        </w:rPr>
      </w:pPr>
      <w:r w:rsidRPr="00912C94">
        <w:rPr>
          <w:bCs/>
          <w:lang w:val="es-MX"/>
        </w:rPr>
        <w:t>Cuando la empresa así lo decida podrá actualizar y/o renovar de manera masiva el inventario de equipos de telefonía celular asignada a los colaboradores, se considerarán los dispositivos en los cuales el plan forzoso haya concluido.</w:t>
      </w:r>
    </w:p>
    <w:p w14:paraId="73F2364F" w14:textId="77105A9B" w:rsidR="00441D03" w:rsidRPr="00441D03" w:rsidRDefault="00441D03" w:rsidP="00A55219">
      <w:pPr>
        <w:pStyle w:val="Prrafodelista"/>
        <w:numPr>
          <w:ilvl w:val="3"/>
          <w:numId w:val="2"/>
        </w:numPr>
        <w:spacing w:beforeLines="120" w:before="288" w:afterLines="120" w:after="288"/>
        <w:contextualSpacing w:val="0"/>
        <w:jc w:val="both"/>
        <w:rPr>
          <w:bCs/>
          <w:lang w:val="es-MX"/>
        </w:rPr>
      </w:pPr>
      <w:r w:rsidRPr="00441D03">
        <w:rPr>
          <w:bCs/>
          <w:lang w:val="es-MX"/>
        </w:rPr>
        <w:t xml:space="preserve">Previo al cambio de equipos el usuario deberá presentar al área de Sistemas el equipo para que sean validadas las condiciones de uso incluyendo la restauración de fábrica (conforme a lo establecido en el formato de liberación </w:t>
      </w:r>
      <w:r w:rsidR="004738FE">
        <w:rPr>
          <w:b/>
          <w:lang w:val="es-MX"/>
        </w:rPr>
        <w:t>SF</w:t>
      </w:r>
      <w:r w:rsidR="005E72DE" w:rsidRPr="005E72DE">
        <w:rPr>
          <w:b/>
          <w:lang w:val="es-MX"/>
        </w:rPr>
        <w:t>-F-13</w:t>
      </w:r>
      <w:r w:rsidR="005E72DE" w:rsidRPr="005E72DE">
        <w:rPr>
          <w:b/>
          <w:bCs/>
          <w:lang w:val="es-MX"/>
        </w:rPr>
        <w:t xml:space="preserve"> Hoja de Liberación de Equipo Celular</w:t>
      </w:r>
      <w:r w:rsidRPr="00441D03">
        <w:rPr>
          <w:bCs/>
          <w:lang w:val="es-MX"/>
        </w:rPr>
        <w:t>), TI indicará en el formato el estatus funcional del teléfono celular.</w:t>
      </w:r>
    </w:p>
    <w:p w14:paraId="2E1A5BCD" w14:textId="57A9611B" w:rsidR="00441D03" w:rsidRPr="00441D03" w:rsidRDefault="00441D03" w:rsidP="00A55219">
      <w:pPr>
        <w:pStyle w:val="Prrafodelista"/>
        <w:numPr>
          <w:ilvl w:val="3"/>
          <w:numId w:val="2"/>
        </w:numPr>
        <w:spacing w:beforeLines="120" w:before="288" w:afterLines="120" w:after="288"/>
        <w:contextualSpacing w:val="0"/>
        <w:jc w:val="both"/>
        <w:rPr>
          <w:bCs/>
          <w:lang w:val="es-MX"/>
        </w:rPr>
      </w:pPr>
      <w:r w:rsidRPr="00441D03">
        <w:rPr>
          <w:bCs/>
          <w:lang w:val="es-MX"/>
        </w:rPr>
        <w:t xml:space="preserve">El usuario deberá entregar al área de Compras el equipo celular a su cargo, adjuntando el formato </w:t>
      </w:r>
      <w:r w:rsidR="004738FE">
        <w:rPr>
          <w:b/>
          <w:lang w:val="es-MX"/>
        </w:rPr>
        <w:t>SF</w:t>
      </w:r>
      <w:r w:rsidR="005E72DE" w:rsidRPr="005E72DE">
        <w:rPr>
          <w:b/>
          <w:lang w:val="es-MX"/>
        </w:rPr>
        <w:t>-F-13</w:t>
      </w:r>
      <w:r w:rsidR="005E72DE" w:rsidRPr="005E72DE">
        <w:rPr>
          <w:b/>
          <w:bCs/>
          <w:lang w:val="es-MX"/>
        </w:rPr>
        <w:t xml:space="preserve"> Hoja de Liberación de Equipo Celular</w:t>
      </w:r>
      <w:r w:rsidRPr="00441D03">
        <w:rPr>
          <w:bCs/>
          <w:lang w:val="es-MX"/>
        </w:rPr>
        <w:t xml:space="preserve">, en el supuesto que el equipo tenga un daño </w:t>
      </w:r>
      <w:r w:rsidRPr="00441D03">
        <w:rPr>
          <w:bCs/>
          <w:lang w:val="es-MX"/>
        </w:rPr>
        <w:lastRenderedPageBreak/>
        <w:t>causado por el usuario y no por uso regular de este, se cobrará al usuario el costo del equipo determinado por el área de Compras de acuerdo con el Anexo 7.1 de la presente política.</w:t>
      </w:r>
    </w:p>
    <w:p w14:paraId="44409EEA" w14:textId="77777777" w:rsidR="00441D03" w:rsidRPr="00441D03" w:rsidRDefault="00441D03" w:rsidP="00A55219">
      <w:pPr>
        <w:pStyle w:val="Prrafodelista"/>
        <w:numPr>
          <w:ilvl w:val="3"/>
          <w:numId w:val="2"/>
        </w:numPr>
        <w:spacing w:beforeLines="120" w:before="288" w:afterLines="120" w:after="288"/>
        <w:contextualSpacing w:val="0"/>
        <w:jc w:val="both"/>
        <w:rPr>
          <w:bCs/>
          <w:lang w:val="es-MX"/>
        </w:rPr>
      </w:pPr>
      <w:r w:rsidRPr="00441D03">
        <w:rPr>
          <w:bCs/>
          <w:lang w:val="es-MX"/>
        </w:rPr>
        <w:t>El equipo devuelto deberá incluir sus accesorios tales como cargador y cable.</w:t>
      </w:r>
    </w:p>
    <w:p w14:paraId="54E50827" w14:textId="5A076E9C" w:rsidR="009534B3" w:rsidRDefault="00212761" w:rsidP="00A55219">
      <w:pPr>
        <w:pStyle w:val="Prrafodelista"/>
        <w:numPr>
          <w:ilvl w:val="1"/>
          <w:numId w:val="2"/>
        </w:numPr>
        <w:spacing w:beforeLines="120" w:before="288" w:afterLines="120" w:after="288"/>
        <w:contextualSpacing w:val="0"/>
        <w:jc w:val="both"/>
        <w:rPr>
          <w:bCs/>
          <w:lang w:val="es-MX"/>
        </w:rPr>
      </w:pPr>
      <w:r>
        <w:rPr>
          <w:bCs/>
          <w:lang w:val="es-MX"/>
        </w:rPr>
        <w:t>Robo, extravío o daño de equipo.</w:t>
      </w:r>
    </w:p>
    <w:p w14:paraId="4F4577C5" w14:textId="77777777" w:rsidR="003D6E9E" w:rsidRPr="003D6E9E" w:rsidRDefault="003D6E9E" w:rsidP="00A55219">
      <w:pPr>
        <w:pStyle w:val="Prrafodelista"/>
        <w:numPr>
          <w:ilvl w:val="2"/>
          <w:numId w:val="2"/>
        </w:numPr>
        <w:spacing w:beforeLines="120" w:before="288" w:afterLines="120" w:after="288"/>
        <w:contextualSpacing w:val="0"/>
        <w:jc w:val="both"/>
        <w:rPr>
          <w:bCs/>
          <w:lang w:val="es-MX"/>
        </w:rPr>
      </w:pPr>
      <w:r w:rsidRPr="003D6E9E">
        <w:rPr>
          <w:bCs/>
          <w:lang w:val="es-MX"/>
        </w:rPr>
        <w:t>En caso de robo de equipo asignado al personal, es responsabilidad del colaborador reportar a su Jefe Inmediato el robo y además deberá gestionar reporte ante la Fiscalía General del Estado de Baja California donde se especifiquen los detalles de este evento y los datos del equipo. El reporte de la Fiscalía General del Estado de Baja California deberá ser presentado al área de Compras.</w:t>
      </w:r>
    </w:p>
    <w:p w14:paraId="3710AA37" w14:textId="77777777" w:rsidR="003D6E9E" w:rsidRPr="003D6E9E" w:rsidRDefault="003D6E9E" w:rsidP="00A55219">
      <w:pPr>
        <w:pStyle w:val="Prrafodelista"/>
        <w:numPr>
          <w:ilvl w:val="2"/>
          <w:numId w:val="2"/>
        </w:numPr>
        <w:spacing w:beforeLines="120" w:before="288" w:afterLines="120" w:after="288"/>
        <w:contextualSpacing w:val="0"/>
        <w:jc w:val="both"/>
        <w:rPr>
          <w:bCs/>
          <w:lang w:val="es-MX"/>
        </w:rPr>
      </w:pPr>
      <w:r w:rsidRPr="003D6E9E">
        <w:rPr>
          <w:bCs/>
          <w:lang w:val="es-MX"/>
        </w:rPr>
        <w:t>En caso de extravío, el usuario deberá responder por el valor del equipo el cual será definido por el área de Compras de acuerdo con el Anexo 7.1 de la presente política y será descontado vía nómina.</w:t>
      </w:r>
    </w:p>
    <w:p w14:paraId="155EDE2B" w14:textId="77777777" w:rsidR="003D6E9E" w:rsidRPr="003D6E9E" w:rsidRDefault="003D6E9E" w:rsidP="00A55219">
      <w:pPr>
        <w:pStyle w:val="Prrafodelista"/>
        <w:numPr>
          <w:ilvl w:val="2"/>
          <w:numId w:val="2"/>
        </w:numPr>
        <w:spacing w:beforeLines="120" w:before="288" w:afterLines="120" w:after="288"/>
        <w:contextualSpacing w:val="0"/>
        <w:jc w:val="both"/>
        <w:rPr>
          <w:bCs/>
          <w:lang w:val="es-MX"/>
        </w:rPr>
      </w:pPr>
      <w:r w:rsidRPr="003D6E9E">
        <w:rPr>
          <w:bCs/>
          <w:lang w:val="es-MX"/>
        </w:rPr>
        <w:t>Cuando un equipo sea dañado negligentemente es responsabilidad del colaborador cubrir el costo de la reparación del teléfono celular de acuerdo con la cotización otorgada por el área de Compras y cuyo monto será descontado vía nómina.</w:t>
      </w:r>
    </w:p>
    <w:p w14:paraId="367FCAF8" w14:textId="77777777" w:rsidR="004460E9" w:rsidRPr="004460E9" w:rsidRDefault="004460E9" w:rsidP="00A55219">
      <w:pPr>
        <w:pStyle w:val="Prrafodelista"/>
        <w:numPr>
          <w:ilvl w:val="3"/>
          <w:numId w:val="2"/>
        </w:numPr>
        <w:spacing w:beforeLines="120" w:before="288" w:afterLines="120" w:after="288"/>
        <w:contextualSpacing w:val="0"/>
        <w:jc w:val="both"/>
        <w:rPr>
          <w:bCs/>
          <w:lang w:val="es-MX"/>
        </w:rPr>
      </w:pPr>
      <w:r w:rsidRPr="004460E9">
        <w:rPr>
          <w:bCs/>
          <w:lang w:val="es-MX"/>
        </w:rPr>
        <w:t>El área de Compras enviará el costo de la reparación o equipo a reemplazar al Gerente del área quien en una semana como máximo deberá dar respuesta de la autorización de reposición y/o descuento aplicado al colaborador.</w:t>
      </w:r>
    </w:p>
    <w:p w14:paraId="5F9A6E2C" w14:textId="77777777" w:rsidR="004460E9" w:rsidRPr="004460E9" w:rsidRDefault="004460E9" w:rsidP="00A55219">
      <w:pPr>
        <w:pStyle w:val="Prrafodelista"/>
        <w:numPr>
          <w:ilvl w:val="3"/>
          <w:numId w:val="2"/>
        </w:numPr>
        <w:spacing w:beforeLines="120" w:before="288" w:afterLines="120" w:after="288"/>
        <w:contextualSpacing w:val="0"/>
        <w:jc w:val="both"/>
        <w:rPr>
          <w:bCs/>
          <w:lang w:val="es-MX"/>
        </w:rPr>
      </w:pPr>
      <w:r w:rsidRPr="004460E9">
        <w:rPr>
          <w:bCs/>
          <w:lang w:val="es-MX"/>
        </w:rPr>
        <w:t xml:space="preserve">Cuando un equipo sea enviado a reparación, el colaborador deberá esperar la entrega del dispositivo, no es responsabilidad del área de Compras asignar un equipo adicional durante el periodo de reparación excepto en los casos que se diagnostique como defecto de fábrica (garantía). </w:t>
      </w:r>
    </w:p>
    <w:p w14:paraId="42818545" w14:textId="77777777" w:rsidR="004460E9" w:rsidRPr="004460E9" w:rsidRDefault="004460E9" w:rsidP="00A55219">
      <w:pPr>
        <w:pStyle w:val="Prrafodelista"/>
        <w:numPr>
          <w:ilvl w:val="3"/>
          <w:numId w:val="2"/>
        </w:numPr>
        <w:spacing w:beforeLines="120" w:before="288" w:afterLines="120" w:after="288"/>
        <w:contextualSpacing w:val="0"/>
        <w:jc w:val="both"/>
        <w:rPr>
          <w:bCs/>
          <w:lang w:val="es-MX"/>
        </w:rPr>
      </w:pPr>
      <w:r w:rsidRPr="004460E9">
        <w:rPr>
          <w:bCs/>
          <w:lang w:val="es-MX"/>
        </w:rPr>
        <w:t>En caso de que el usuario no acepte cubrir el costo de la reparación, debe responder por el valor del equipo el cual será definido por el área de Compras de acuerdo con el Anexo 7.1 de la presente política y será descontado vía nómina.</w:t>
      </w:r>
    </w:p>
    <w:p w14:paraId="63844AB5" w14:textId="77777777"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 xml:space="preserve">Es responsabilidad del área de Compras contar con un archivo digital y físico, en el cual se registrarán y resguardarán las cartas responsivas y cualquier otro documento relacionado a los teléfonos celulares que aseguren su correcto control de asignación y liberación. </w:t>
      </w:r>
    </w:p>
    <w:p w14:paraId="6532F9F0" w14:textId="77777777"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Los paquetes adicionales de voz o datos solo se contratarán con autorización de la Gerencia del área.</w:t>
      </w:r>
    </w:p>
    <w:p w14:paraId="1AAFB4F0" w14:textId="7DB5941F"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Es responsabilidad del área de Compras el adecuado cumplimiento de esta política.</w:t>
      </w:r>
    </w:p>
    <w:p w14:paraId="61BD27D6" w14:textId="77777777"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Penalización por incumplimiento.</w:t>
      </w:r>
    </w:p>
    <w:p w14:paraId="194C5C99" w14:textId="5D1D2850" w:rsidR="00212761" w:rsidRPr="004E543C" w:rsidRDefault="004E543C" w:rsidP="00A55219">
      <w:pPr>
        <w:pStyle w:val="Prrafodelista"/>
        <w:numPr>
          <w:ilvl w:val="2"/>
          <w:numId w:val="2"/>
        </w:numPr>
        <w:spacing w:beforeLines="120" w:before="288" w:afterLines="120" w:after="288"/>
        <w:contextualSpacing w:val="0"/>
        <w:jc w:val="both"/>
        <w:rPr>
          <w:bCs/>
          <w:lang w:val="es-MX"/>
        </w:rPr>
      </w:pPr>
      <w:r w:rsidRPr="004E543C">
        <w:rPr>
          <w:bCs/>
          <w:lang w:val="es-MX"/>
        </w:rPr>
        <w:t>A todo personal que no cumpla con lo indicado en esta política se le aplicarán las penalizaciones que se indican en el reglamento interno de trabajo.</w:t>
      </w:r>
    </w:p>
    <w:p w14:paraId="170389B3" w14:textId="77777777" w:rsidR="0014133C" w:rsidRDefault="0014133C" w:rsidP="00784351">
      <w:pPr>
        <w:rPr>
          <w:bCs/>
          <w:lang w:val="es-MX"/>
        </w:rPr>
      </w:pPr>
    </w:p>
    <w:p w14:paraId="577E3053" w14:textId="77777777" w:rsidR="004E543C" w:rsidRDefault="004E543C" w:rsidP="00784351">
      <w:pPr>
        <w:rPr>
          <w:bCs/>
          <w:lang w:val="es-MX"/>
        </w:rPr>
      </w:pPr>
    </w:p>
    <w:p w14:paraId="61D87EA1" w14:textId="77777777" w:rsidR="004E543C" w:rsidRPr="00784351" w:rsidRDefault="004E543C" w:rsidP="00784351">
      <w:pPr>
        <w:rPr>
          <w:bCs/>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6E595E" w:rsidRPr="007379E6" w14:paraId="20A172E1" w14:textId="77777777" w:rsidTr="005E72DE">
        <w:trPr>
          <w:trHeight w:val="320"/>
          <w:jc w:val="center"/>
        </w:trPr>
        <w:tc>
          <w:tcPr>
            <w:tcW w:w="1743" w:type="dxa"/>
            <w:vAlign w:val="center"/>
          </w:tcPr>
          <w:p w14:paraId="6B740379" w14:textId="438274D0" w:rsidR="006E595E" w:rsidRPr="007379E6" w:rsidRDefault="004738FE" w:rsidP="005E72DE">
            <w:pPr>
              <w:spacing w:line="260" w:lineRule="auto"/>
              <w:jc w:val="center"/>
              <w:rPr>
                <w:lang w:val="es-MX"/>
              </w:rPr>
            </w:pPr>
            <w:r>
              <w:t>SF</w:t>
            </w:r>
            <w:r w:rsidR="005E72DE" w:rsidRPr="005E72DE">
              <w:t>-F-11</w:t>
            </w:r>
          </w:p>
        </w:tc>
        <w:tc>
          <w:tcPr>
            <w:tcW w:w="3150" w:type="dxa"/>
            <w:vAlign w:val="center"/>
          </w:tcPr>
          <w:p w14:paraId="5CB63603" w14:textId="3E9AE3F0" w:rsidR="006E595E" w:rsidRPr="007379E6" w:rsidRDefault="006E595E" w:rsidP="005E72DE">
            <w:pPr>
              <w:pStyle w:val="Encabezado"/>
              <w:spacing w:line="260" w:lineRule="auto"/>
              <w:jc w:val="center"/>
              <w:rPr>
                <w:lang w:val="es-MX"/>
              </w:rPr>
            </w:pPr>
            <w:r w:rsidRPr="006E595E">
              <w:rPr>
                <w:lang w:val="es-MX"/>
              </w:rPr>
              <w:t>Solicitud de Equipo de Telefonía Celular</w:t>
            </w:r>
          </w:p>
        </w:tc>
        <w:tc>
          <w:tcPr>
            <w:tcW w:w="1485" w:type="dxa"/>
            <w:vAlign w:val="center"/>
          </w:tcPr>
          <w:p w14:paraId="5542F112" w14:textId="18E92762" w:rsidR="006E595E" w:rsidRPr="007379E6" w:rsidRDefault="006E595E" w:rsidP="005E72DE">
            <w:pPr>
              <w:spacing w:line="260" w:lineRule="auto"/>
              <w:jc w:val="center"/>
              <w:rPr>
                <w:rFonts w:cs="Arial"/>
                <w:color w:val="000000"/>
                <w:lang w:val="es-MX"/>
              </w:rPr>
            </w:pPr>
            <w:r w:rsidRPr="00026386">
              <w:t>3 años</w:t>
            </w:r>
          </w:p>
        </w:tc>
        <w:tc>
          <w:tcPr>
            <w:tcW w:w="2175" w:type="dxa"/>
            <w:vAlign w:val="center"/>
          </w:tcPr>
          <w:p w14:paraId="04273388" w14:textId="21D7CB63" w:rsidR="006E595E" w:rsidRPr="007379E6" w:rsidRDefault="006E595E" w:rsidP="004738FE">
            <w:pPr>
              <w:pStyle w:val="Encabezado"/>
              <w:spacing w:line="260" w:lineRule="auto"/>
              <w:jc w:val="center"/>
              <w:rPr>
                <w:rFonts w:cs="Arial"/>
                <w:color w:val="000000"/>
                <w:lang w:val="es-MX"/>
              </w:rPr>
            </w:pPr>
            <w:r w:rsidRPr="00026386">
              <w:t>Administración de</w:t>
            </w:r>
            <w:r w:rsidR="004738FE">
              <w:t>l Monedero</w:t>
            </w:r>
          </w:p>
        </w:tc>
        <w:tc>
          <w:tcPr>
            <w:tcW w:w="1876" w:type="dxa"/>
            <w:vAlign w:val="center"/>
          </w:tcPr>
          <w:p w14:paraId="6EF0A2C6" w14:textId="15C86D54" w:rsidR="006E595E" w:rsidRPr="007379E6" w:rsidRDefault="006E595E" w:rsidP="005E72DE">
            <w:pPr>
              <w:spacing w:line="260" w:lineRule="auto"/>
              <w:jc w:val="center"/>
              <w:rPr>
                <w:rFonts w:cs="Arial"/>
                <w:color w:val="000000"/>
                <w:lang w:val="es-MX"/>
              </w:rPr>
            </w:pPr>
            <w:r w:rsidRPr="00026386">
              <w:t>Archivo físico y digital</w:t>
            </w:r>
          </w:p>
        </w:tc>
      </w:tr>
      <w:tr w:rsidR="006E595E" w:rsidRPr="007379E6" w14:paraId="1A9BA484" w14:textId="77777777" w:rsidTr="005E72DE">
        <w:trPr>
          <w:trHeight w:val="320"/>
          <w:jc w:val="center"/>
        </w:trPr>
        <w:tc>
          <w:tcPr>
            <w:tcW w:w="1743" w:type="dxa"/>
            <w:vAlign w:val="center"/>
          </w:tcPr>
          <w:p w14:paraId="00CBAE45" w14:textId="6D00E2ED" w:rsidR="006E595E" w:rsidRPr="00D03504" w:rsidRDefault="004738FE" w:rsidP="005E72DE">
            <w:pPr>
              <w:spacing w:line="260" w:lineRule="auto"/>
              <w:jc w:val="center"/>
            </w:pPr>
            <w:r>
              <w:t>SF</w:t>
            </w:r>
            <w:r w:rsidR="005E72DE" w:rsidRPr="005E72DE">
              <w:t>-F-12</w:t>
            </w:r>
          </w:p>
        </w:tc>
        <w:tc>
          <w:tcPr>
            <w:tcW w:w="3150" w:type="dxa"/>
            <w:vAlign w:val="center"/>
          </w:tcPr>
          <w:p w14:paraId="20E94437" w14:textId="1E562AAD" w:rsidR="006E595E" w:rsidRPr="00871C0C" w:rsidRDefault="006E595E" w:rsidP="005E72DE">
            <w:pPr>
              <w:pStyle w:val="Encabezado"/>
              <w:spacing w:line="260" w:lineRule="auto"/>
              <w:jc w:val="center"/>
              <w:rPr>
                <w:lang w:val="es-MX"/>
              </w:rPr>
            </w:pPr>
            <w:r w:rsidRPr="001E153D">
              <w:rPr>
                <w:lang w:val="es-MX"/>
              </w:rPr>
              <w:t>Carta Responsiva de Asignación de Equipo Teléfono Celular</w:t>
            </w:r>
          </w:p>
        </w:tc>
        <w:tc>
          <w:tcPr>
            <w:tcW w:w="1485" w:type="dxa"/>
            <w:vAlign w:val="center"/>
          </w:tcPr>
          <w:p w14:paraId="2FEABFD5" w14:textId="6AAFE4A5" w:rsidR="006E595E" w:rsidRPr="00D03504" w:rsidRDefault="006E595E" w:rsidP="005E72DE">
            <w:pPr>
              <w:spacing w:line="260" w:lineRule="auto"/>
              <w:jc w:val="center"/>
            </w:pPr>
            <w:r w:rsidRPr="00026386">
              <w:t>3 años</w:t>
            </w:r>
          </w:p>
        </w:tc>
        <w:tc>
          <w:tcPr>
            <w:tcW w:w="2175" w:type="dxa"/>
            <w:vAlign w:val="center"/>
          </w:tcPr>
          <w:p w14:paraId="5BCE2927" w14:textId="0D056127" w:rsidR="006E595E" w:rsidRPr="00D03504" w:rsidRDefault="004738FE" w:rsidP="005E72DE">
            <w:pPr>
              <w:pStyle w:val="Encabezado"/>
              <w:spacing w:line="260" w:lineRule="auto"/>
              <w:jc w:val="center"/>
            </w:pPr>
            <w:r w:rsidRPr="00026386">
              <w:t>Administración de</w:t>
            </w:r>
            <w:r>
              <w:t>l Monedero</w:t>
            </w:r>
          </w:p>
        </w:tc>
        <w:tc>
          <w:tcPr>
            <w:tcW w:w="1876" w:type="dxa"/>
            <w:vAlign w:val="center"/>
          </w:tcPr>
          <w:p w14:paraId="0F0DAC67" w14:textId="497859A7" w:rsidR="006E595E" w:rsidRPr="00D03504" w:rsidRDefault="006E595E" w:rsidP="005E72DE">
            <w:pPr>
              <w:spacing w:line="260" w:lineRule="auto"/>
              <w:jc w:val="center"/>
            </w:pPr>
            <w:r w:rsidRPr="00026386">
              <w:t>Archivo físico y digital</w:t>
            </w:r>
          </w:p>
        </w:tc>
      </w:tr>
      <w:tr w:rsidR="006E595E" w:rsidRPr="007379E6" w14:paraId="35FEC2C4" w14:textId="77777777" w:rsidTr="005E72DE">
        <w:trPr>
          <w:trHeight w:val="320"/>
          <w:jc w:val="center"/>
        </w:trPr>
        <w:tc>
          <w:tcPr>
            <w:tcW w:w="1743" w:type="dxa"/>
            <w:vAlign w:val="center"/>
          </w:tcPr>
          <w:p w14:paraId="25A2FE62" w14:textId="35FBCEC0" w:rsidR="006E595E" w:rsidRPr="00D03504" w:rsidRDefault="004738FE" w:rsidP="005E72DE">
            <w:pPr>
              <w:spacing w:line="260" w:lineRule="auto"/>
              <w:jc w:val="center"/>
            </w:pPr>
            <w:r>
              <w:t>SF</w:t>
            </w:r>
            <w:r w:rsidR="005E72DE" w:rsidRPr="005E72DE">
              <w:t>-F-13</w:t>
            </w:r>
          </w:p>
        </w:tc>
        <w:tc>
          <w:tcPr>
            <w:tcW w:w="3150" w:type="dxa"/>
            <w:vAlign w:val="center"/>
          </w:tcPr>
          <w:p w14:paraId="7905BA4F" w14:textId="2633CE05" w:rsidR="006E595E" w:rsidRPr="00871C0C" w:rsidRDefault="005E72DE" w:rsidP="005E72DE">
            <w:pPr>
              <w:pStyle w:val="Encabezado"/>
              <w:spacing w:line="260" w:lineRule="auto"/>
              <w:jc w:val="center"/>
              <w:rPr>
                <w:lang w:val="es-MX"/>
              </w:rPr>
            </w:pPr>
            <w:r w:rsidRPr="006E595E">
              <w:rPr>
                <w:lang w:val="es-MX"/>
              </w:rPr>
              <w:t>Hoja de Liberación de Equipo Celular</w:t>
            </w:r>
          </w:p>
        </w:tc>
        <w:tc>
          <w:tcPr>
            <w:tcW w:w="1485" w:type="dxa"/>
            <w:vAlign w:val="center"/>
          </w:tcPr>
          <w:p w14:paraId="6BC95831" w14:textId="783189F1" w:rsidR="006E595E" w:rsidRPr="00D03504" w:rsidRDefault="006E595E" w:rsidP="005E72DE">
            <w:pPr>
              <w:spacing w:line="260" w:lineRule="auto"/>
              <w:jc w:val="center"/>
            </w:pPr>
            <w:r w:rsidRPr="00026386">
              <w:t>3 años</w:t>
            </w:r>
          </w:p>
        </w:tc>
        <w:tc>
          <w:tcPr>
            <w:tcW w:w="2175" w:type="dxa"/>
            <w:vAlign w:val="center"/>
          </w:tcPr>
          <w:p w14:paraId="2649346E" w14:textId="0A324245" w:rsidR="006E595E" w:rsidRPr="00D03504" w:rsidRDefault="004738FE" w:rsidP="005E72DE">
            <w:pPr>
              <w:pStyle w:val="Encabezado"/>
              <w:spacing w:line="260" w:lineRule="auto"/>
              <w:jc w:val="center"/>
            </w:pPr>
            <w:r w:rsidRPr="00026386">
              <w:t>Administración de</w:t>
            </w:r>
            <w:r>
              <w:t>l Monedero</w:t>
            </w:r>
          </w:p>
        </w:tc>
        <w:tc>
          <w:tcPr>
            <w:tcW w:w="1876" w:type="dxa"/>
            <w:vAlign w:val="center"/>
          </w:tcPr>
          <w:p w14:paraId="616D37B3" w14:textId="6C9B4BD4" w:rsidR="006E595E" w:rsidRPr="00D03504" w:rsidRDefault="006E595E" w:rsidP="005E72DE">
            <w:pPr>
              <w:spacing w:line="260" w:lineRule="auto"/>
              <w:jc w:val="center"/>
            </w:pPr>
            <w:r w:rsidRPr="00026386">
              <w:t>Archivo físico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4A7DD9E1" w14:textId="114C810D" w:rsidR="006E595E" w:rsidRPr="006E595E" w:rsidRDefault="006E595E" w:rsidP="006E595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E595E">
        <w:rPr>
          <w:rFonts w:cs="Arial"/>
          <w:b/>
          <w:bCs/>
          <w:sz w:val="22"/>
          <w:szCs w:val="22"/>
          <w:lang w:val="es-MX"/>
        </w:rPr>
        <w:t>Glosario</w:t>
      </w:r>
    </w:p>
    <w:p w14:paraId="431C4492" w14:textId="0A3A785B" w:rsidR="006E595E" w:rsidRDefault="006E595E" w:rsidP="006E595E">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67681670" w14:textId="77777777" w:rsidR="006E595E" w:rsidRDefault="006E595E" w:rsidP="006E595E">
      <w:pPr>
        <w:pStyle w:val="Encabezado"/>
        <w:tabs>
          <w:tab w:val="clear" w:pos="4320"/>
          <w:tab w:val="clear" w:pos="8640"/>
        </w:tabs>
        <w:spacing w:beforeLines="50" w:before="120" w:afterLines="50" w:after="120"/>
        <w:ind w:left="1080"/>
        <w:jc w:val="both"/>
        <w:rPr>
          <w:rFonts w:cs="Arial"/>
          <w:lang w:val="es-MX"/>
        </w:rPr>
      </w:pPr>
    </w:p>
    <w:p w14:paraId="6AF75198" w14:textId="316E8D93" w:rsidR="006E595E" w:rsidRDefault="006E595E" w:rsidP="006E595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E595E">
        <w:rPr>
          <w:rFonts w:cs="Arial"/>
          <w:b/>
          <w:bCs/>
          <w:sz w:val="22"/>
          <w:szCs w:val="22"/>
          <w:lang w:val="es-MX"/>
        </w:rPr>
        <w:t>Anexos</w:t>
      </w:r>
    </w:p>
    <w:p w14:paraId="0829255A" w14:textId="77777777" w:rsidR="005E6EB8" w:rsidRPr="005E6EB8" w:rsidRDefault="005E6EB8" w:rsidP="00A55219">
      <w:pPr>
        <w:pStyle w:val="Prrafodelista"/>
        <w:numPr>
          <w:ilvl w:val="1"/>
          <w:numId w:val="2"/>
        </w:numPr>
        <w:spacing w:beforeLines="120" w:before="288" w:afterLines="120" w:after="288"/>
        <w:contextualSpacing w:val="0"/>
        <w:jc w:val="both"/>
        <w:rPr>
          <w:rFonts w:cs="Arial"/>
          <w:lang w:val="es-MX"/>
        </w:rPr>
      </w:pPr>
      <w:r w:rsidRPr="005E6EB8">
        <w:rPr>
          <w:rFonts w:cs="Arial"/>
          <w:lang w:val="es-MX"/>
        </w:rPr>
        <w:t>Anexo 1. Determinación de valor en caso de Pérdida (Extravío) o Daño.</w:t>
      </w:r>
    </w:p>
    <w:p w14:paraId="1CACCEE8" w14:textId="77777777" w:rsidR="00BC3F71" w:rsidRPr="00BC3F71" w:rsidRDefault="00BC3F71" w:rsidP="00A55219">
      <w:pPr>
        <w:pStyle w:val="Encabezado"/>
        <w:numPr>
          <w:ilvl w:val="2"/>
          <w:numId w:val="2"/>
        </w:numPr>
        <w:spacing w:beforeLines="120" w:before="288" w:afterLines="120" w:after="288"/>
        <w:jc w:val="both"/>
        <w:rPr>
          <w:rFonts w:cs="Arial"/>
          <w:lang w:val="es-MX"/>
        </w:rPr>
      </w:pPr>
      <w:r w:rsidRPr="00BC3F71">
        <w:rPr>
          <w:rFonts w:cs="Arial"/>
          <w:lang w:val="es-MX"/>
        </w:rPr>
        <w:t>En cumplimiento de la presente política se define el siguiente mecanismo en relación con la determinación del valor de equipos celulares extraviados o con daño con responsabilidad para el usuario del equipo.</w:t>
      </w:r>
    </w:p>
    <w:p w14:paraId="2C8A6E81" w14:textId="77777777" w:rsidR="00BC3F71" w:rsidRPr="00BC3F71" w:rsidRDefault="00BC3F71" w:rsidP="00A55219">
      <w:pPr>
        <w:pStyle w:val="Encabezado"/>
        <w:numPr>
          <w:ilvl w:val="2"/>
          <w:numId w:val="2"/>
        </w:numPr>
        <w:spacing w:beforeLines="120" w:before="288" w:afterLines="120" w:after="288"/>
        <w:jc w:val="both"/>
        <w:rPr>
          <w:rFonts w:cs="Arial"/>
          <w:lang w:val="es-MX"/>
        </w:rPr>
      </w:pPr>
      <w:r w:rsidRPr="00BC3F71">
        <w:rPr>
          <w:rFonts w:cs="Arial"/>
          <w:lang w:val="es-MX"/>
        </w:rPr>
        <w:t>El área de Compras identificará la marca y modelo del equipo que tiene asignado el usuario responsable, esto de acuerdo con los registros en archivo y la carta responsiva firmada por el usuario.</w:t>
      </w:r>
    </w:p>
    <w:p w14:paraId="55BE04A2" w14:textId="77777777" w:rsidR="00BC3F71" w:rsidRPr="00BC3F71" w:rsidRDefault="00BC3F71" w:rsidP="00A55219">
      <w:pPr>
        <w:pStyle w:val="Encabezado"/>
        <w:numPr>
          <w:ilvl w:val="2"/>
          <w:numId w:val="2"/>
        </w:numPr>
        <w:spacing w:beforeLines="120" w:before="288" w:afterLines="120" w:after="288"/>
        <w:jc w:val="both"/>
        <w:rPr>
          <w:rFonts w:cs="Arial"/>
          <w:lang w:val="es-MX"/>
        </w:rPr>
      </w:pPr>
      <w:r w:rsidRPr="00BC3F71">
        <w:rPr>
          <w:rFonts w:cs="Arial"/>
          <w:lang w:val="es-MX"/>
        </w:rPr>
        <w:t>El mecanismo para definir el valor del equipo será el siguiente:</w:t>
      </w:r>
    </w:p>
    <w:p w14:paraId="3B4D735C" w14:textId="77777777" w:rsidR="006F24DD" w:rsidRPr="006F24DD" w:rsidRDefault="006F24DD" w:rsidP="00A55219">
      <w:pPr>
        <w:pStyle w:val="Encabezado"/>
        <w:numPr>
          <w:ilvl w:val="3"/>
          <w:numId w:val="2"/>
        </w:numPr>
        <w:spacing w:beforeLines="120" w:before="288" w:afterLines="120" w:after="288"/>
        <w:jc w:val="both"/>
        <w:rPr>
          <w:rFonts w:cs="Arial"/>
          <w:lang w:val="es-MX"/>
        </w:rPr>
      </w:pPr>
      <w:r w:rsidRPr="006F24DD">
        <w:rPr>
          <w:rFonts w:cs="Arial"/>
          <w:lang w:val="es-MX"/>
        </w:rPr>
        <w:t>Revisar en el portal del proveedor el precio de venta de un equipo igual o similar (Valor A).</w:t>
      </w:r>
    </w:p>
    <w:p w14:paraId="254F5A4E" w14:textId="77777777" w:rsidR="006F24DD" w:rsidRPr="006F24DD" w:rsidRDefault="006F24DD" w:rsidP="00A55219">
      <w:pPr>
        <w:pStyle w:val="Encabezado"/>
        <w:numPr>
          <w:ilvl w:val="3"/>
          <w:numId w:val="2"/>
        </w:numPr>
        <w:spacing w:beforeLines="120" w:before="288" w:afterLines="120" w:after="288"/>
        <w:jc w:val="both"/>
        <w:rPr>
          <w:rFonts w:cs="Arial"/>
          <w:lang w:val="es-MX"/>
        </w:rPr>
      </w:pPr>
      <w:r w:rsidRPr="006F24DD">
        <w:rPr>
          <w:rFonts w:cs="Arial"/>
          <w:lang w:val="es-MX"/>
        </w:rPr>
        <w:t>El área de Compras obtendrá tres opciones de precio de compra de acuerdo con la marca y modelo del equipo Extraviado o Dañado (búsqueda en internet).</w:t>
      </w:r>
    </w:p>
    <w:p w14:paraId="7048198E" w14:textId="77777777" w:rsidR="006F24DD" w:rsidRPr="006F24DD" w:rsidRDefault="006F24DD" w:rsidP="00A55219">
      <w:pPr>
        <w:pStyle w:val="Encabezado"/>
        <w:numPr>
          <w:ilvl w:val="3"/>
          <w:numId w:val="2"/>
        </w:numPr>
        <w:spacing w:beforeLines="120" w:before="288" w:afterLines="120" w:after="288"/>
        <w:jc w:val="both"/>
        <w:rPr>
          <w:rFonts w:cs="Arial"/>
          <w:lang w:val="es-MX"/>
        </w:rPr>
      </w:pPr>
      <w:r w:rsidRPr="006F24DD">
        <w:rPr>
          <w:rFonts w:cs="Arial"/>
          <w:lang w:val="es-MX"/>
        </w:rPr>
        <w:t>Una vez obtenidos los precios de compra de acuerdo con el punto anterior, estos se deberán promediar para obtener el precio de compra de acuerdo con el valor de mercado en internet (Valor B).</w:t>
      </w:r>
    </w:p>
    <w:p w14:paraId="1A0D9D1C" w14:textId="77777777" w:rsidR="008A3B22" w:rsidRPr="008A3B22" w:rsidRDefault="008A3B22" w:rsidP="00A55219">
      <w:pPr>
        <w:pStyle w:val="Prrafodelista"/>
        <w:numPr>
          <w:ilvl w:val="4"/>
          <w:numId w:val="2"/>
        </w:numPr>
        <w:spacing w:beforeLines="120" w:before="288" w:afterLines="120" w:after="288"/>
        <w:contextualSpacing w:val="0"/>
        <w:jc w:val="both"/>
        <w:rPr>
          <w:rFonts w:cs="Arial"/>
          <w:lang w:val="es-MX"/>
        </w:rPr>
      </w:pPr>
      <w:r w:rsidRPr="008A3B22">
        <w:rPr>
          <w:rFonts w:cs="Arial"/>
          <w:lang w:val="es-MX"/>
        </w:rPr>
        <w:t>El valor del equipo será el que se obtenga de promediar (Valor A + Valor B) / 2.</w:t>
      </w:r>
    </w:p>
    <w:p w14:paraId="059D37B8" w14:textId="77777777" w:rsidR="006E595E" w:rsidRPr="00BC3F71" w:rsidRDefault="006E595E" w:rsidP="008A3B22">
      <w:pPr>
        <w:pStyle w:val="Encabezado"/>
        <w:tabs>
          <w:tab w:val="clear" w:pos="4320"/>
          <w:tab w:val="clear" w:pos="8640"/>
        </w:tabs>
        <w:spacing w:beforeLines="120" w:before="288" w:afterLines="120" w:after="288"/>
        <w:ind w:left="2520"/>
        <w:jc w:val="both"/>
        <w:rPr>
          <w:rFonts w:cs="Arial"/>
          <w:lang w:val="es-MX"/>
        </w:rPr>
      </w:pPr>
    </w:p>
    <w:sectPr w:rsidR="006E595E" w:rsidRPr="00BC3F71"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DF4B" w14:textId="77777777" w:rsidR="00314958" w:rsidRDefault="00314958">
      <w:r>
        <w:separator/>
      </w:r>
    </w:p>
  </w:endnote>
  <w:endnote w:type="continuationSeparator" w:id="0">
    <w:p w14:paraId="28B3E089" w14:textId="77777777" w:rsidR="00314958" w:rsidRDefault="0031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1983B76A" w:rsidR="001E29EA" w:rsidRPr="001E32A6" w:rsidRDefault="004738FE"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6CB36318"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738FE">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738FE">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4738FE" w14:paraId="075D73BF" w14:textId="77777777" w:rsidTr="001E32A6">
      <w:tc>
        <w:tcPr>
          <w:tcW w:w="10926" w:type="dxa"/>
        </w:tcPr>
        <w:p w14:paraId="6E2B1F52" w14:textId="10533DF1" w:rsidR="001E29EA" w:rsidRPr="001E32A6" w:rsidRDefault="004738FE"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5F76CBCC"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738FE">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738FE">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C90C" w14:textId="77777777" w:rsidR="00314958" w:rsidRDefault="00314958">
      <w:r>
        <w:separator/>
      </w:r>
    </w:p>
  </w:footnote>
  <w:footnote w:type="continuationSeparator" w:id="0">
    <w:p w14:paraId="6AB8E632" w14:textId="77777777" w:rsidR="00314958" w:rsidRDefault="0031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6B9F5749"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4738FE" w14:paraId="6EACD3D2" w14:textId="77777777" w:rsidTr="0086459B">
      <w:trPr>
        <w:cantSplit/>
        <w:trHeight w:val="708"/>
      </w:trPr>
      <w:tc>
        <w:tcPr>
          <w:tcW w:w="10671" w:type="dxa"/>
          <w:tcBorders>
            <w:bottom w:val="single" w:sz="12" w:space="0" w:color="5B9BD5" w:themeColor="accent1"/>
          </w:tcBorders>
          <w:vAlign w:val="center"/>
        </w:tcPr>
        <w:p w14:paraId="05CA1C7A" w14:textId="77777777" w:rsidR="004738FE" w:rsidRPr="006B28E8" w:rsidRDefault="004738FE" w:rsidP="004738FE">
          <w:pPr>
            <w:jc w:val="center"/>
            <w:rPr>
              <w:b/>
              <w:lang w:val="es-MX"/>
            </w:rPr>
          </w:pPr>
          <w:r w:rsidRPr="006B28E8">
            <w:rPr>
              <w:b/>
              <w:lang w:val="es-MX"/>
            </w:rPr>
            <w:t>Sendero Fuel,</w:t>
          </w:r>
        </w:p>
        <w:p w14:paraId="42E6A2A9" w14:textId="35B31BCF" w:rsidR="0086459B" w:rsidRPr="0086459B" w:rsidRDefault="004738FE" w:rsidP="004738FE">
          <w:pPr>
            <w:pStyle w:val="Encabezado"/>
            <w:jc w:val="center"/>
            <w:rPr>
              <w:b/>
              <w:lang w:val="es-MX"/>
            </w:rPr>
          </w:pPr>
          <w:r w:rsidRPr="006B28E8">
            <w:rPr>
              <w:b/>
              <w:lang w:val="es-MX"/>
            </w:rPr>
            <w:t>S.A. de C.V.</w:t>
          </w:r>
        </w:p>
      </w:tc>
    </w:tr>
  </w:tbl>
  <w:p w14:paraId="4F456931" w14:textId="5AE48461"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7D34BF64"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4738FE"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C771999" w:rsidR="00F855EF" w:rsidRPr="00CA7845" w:rsidRDefault="004738FE" w:rsidP="00CA7845">
          <w:pPr>
            <w:overflowPunct/>
            <w:autoSpaceDE/>
            <w:autoSpaceDN/>
            <w:adjustRightInd/>
            <w:jc w:val="center"/>
            <w:textAlignment w:val="auto"/>
            <w:rPr>
              <w:color w:val="000000" w:themeColor="text1"/>
              <w:lang w:val="es-MX"/>
            </w:rPr>
          </w:pPr>
          <w:r>
            <w:rPr>
              <w:color w:val="000000" w:themeColor="text1"/>
              <w:lang w:val="es-MX"/>
            </w:rPr>
            <w:t>SF</w:t>
          </w:r>
          <w:r w:rsidR="001E153D" w:rsidRPr="001E153D">
            <w:rPr>
              <w:color w:val="000000" w:themeColor="text1"/>
              <w:lang w:val="es-MX"/>
            </w:rPr>
            <w:t>-POL-09</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05137981" w:rsidR="00F855EF" w:rsidRPr="00CA7845" w:rsidRDefault="001E153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56CC017F" w:rsidR="00F855EF" w:rsidRPr="00CA7845" w:rsidRDefault="004738FE"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71C1F6A2" w14:textId="77777777" w:rsidR="004738FE" w:rsidRPr="00CA7845" w:rsidRDefault="004738FE" w:rsidP="004738FE">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391F964B" w:rsidR="00F855EF" w:rsidRPr="00CA7845" w:rsidRDefault="004738FE" w:rsidP="004738FE">
          <w:pPr>
            <w:overflowPunct/>
            <w:autoSpaceDE/>
            <w:autoSpaceDN/>
            <w:adjustRightInd/>
            <w:jc w:val="center"/>
            <w:textAlignment w:val="auto"/>
            <w:rPr>
              <w:color w:val="000000" w:themeColor="text1"/>
              <w:lang w:val="es-MX"/>
            </w:rPr>
          </w:pPr>
          <w:r w:rsidRPr="00CA7845">
            <w:rPr>
              <w:b/>
              <w:color w:val="000000" w:themeColor="text1"/>
              <w:sz w:val="24"/>
              <w:lang w:val="es-MX"/>
            </w:rPr>
            <w:t>S.A. de C.V</w:t>
          </w:r>
          <w:r w:rsidR="00F855EF" w:rsidRPr="00CA7845">
            <w:rPr>
              <w:b/>
              <w:color w:val="000000" w:themeColor="text1"/>
              <w:sz w:val="24"/>
              <w:lang w:val="es-MX"/>
            </w:rPr>
            <w:t>.</w:t>
          </w:r>
        </w:p>
      </w:tc>
    </w:tr>
    <w:tr w:rsidR="00CA7845" w:rsidRPr="004738FE"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3519796" w:rsidR="00F855EF" w:rsidRPr="00CA7845" w:rsidRDefault="001E153D" w:rsidP="00872C12">
          <w:pPr>
            <w:jc w:val="center"/>
            <w:rPr>
              <w:color w:val="000000" w:themeColor="text1"/>
              <w:lang w:val="es-MX"/>
            </w:rPr>
          </w:pPr>
          <w:r w:rsidRPr="001E153D">
            <w:rPr>
              <w:color w:val="000000" w:themeColor="text1"/>
              <w:lang w:val="es-MX"/>
            </w:rPr>
            <w:t>Política para uso de teléfonos celulares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4977969F" w:rsidR="00461A35" w:rsidRPr="00CA7845" w:rsidRDefault="00461A35" w:rsidP="00F855EF">
    <w:pPr>
      <w:rPr>
        <w:color w:val="000000" w:themeColor="text1"/>
        <w:lang w:val="es-MX"/>
      </w:rPr>
    </w:pPr>
    <w:r w:rsidRPr="00CA7845">
      <w:rPr>
        <w:b/>
        <w:color w:val="000000" w:themeColor="text1"/>
        <w:lang w:val="es-MX"/>
      </w:rPr>
      <w:t xml:space="preserve">Requisito aplicable: </w:t>
    </w:r>
    <w:r w:rsidR="001E153D">
      <w:rPr>
        <w:b/>
        <w:color w:val="000000" w:themeColor="text1"/>
        <w:lang w:val="es-MX"/>
      </w:rPr>
      <w:t>9,24</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B83E52"/>
    <w:multiLevelType w:val="hybridMultilevel"/>
    <w:tmpl w:val="D1CCFCE4"/>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FD3440"/>
    <w:multiLevelType w:val="multilevel"/>
    <w:tmpl w:val="6314872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29756C5"/>
    <w:multiLevelType w:val="hybridMultilevel"/>
    <w:tmpl w:val="1D080D6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
  </w:num>
  <w:num w:numId="2">
    <w:abstractNumId w:val="9"/>
  </w:num>
  <w:num w:numId="3">
    <w:abstractNumId w:val="2"/>
  </w:num>
  <w:num w:numId="4">
    <w:abstractNumId w:val="3"/>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5126"/>
    <w:rsid w:val="000169A8"/>
    <w:rsid w:val="0002544B"/>
    <w:rsid w:val="00030535"/>
    <w:rsid w:val="0003092C"/>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3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53D"/>
    <w:rsid w:val="001E1F80"/>
    <w:rsid w:val="001E29EA"/>
    <w:rsid w:val="001E32A6"/>
    <w:rsid w:val="001E4545"/>
    <w:rsid w:val="001E6B0E"/>
    <w:rsid w:val="001F0F80"/>
    <w:rsid w:val="001F40A9"/>
    <w:rsid w:val="0020328A"/>
    <w:rsid w:val="00205B65"/>
    <w:rsid w:val="0020677D"/>
    <w:rsid w:val="00212761"/>
    <w:rsid w:val="00217410"/>
    <w:rsid w:val="00217C28"/>
    <w:rsid w:val="00224EF9"/>
    <w:rsid w:val="00226116"/>
    <w:rsid w:val="00226A22"/>
    <w:rsid w:val="00230AE5"/>
    <w:rsid w:val="00241F90"/>
    <w:rsid w:val="002514C1"/>
    <w:rsid w:val="0025730C"/>
    <w:rsid w:val="00257B47"/>
    <w:rsid w:val="0026141A"/>
    <w:rsid w:val="00262198"/>
    <w:rsid w:val="002638EA"/>
    <w:rsid w:val="00270562"/>
    <w:rsid w:val="002728CA"/>
    <w:rsid w:val="00276D35"/>
    <w:rsid w:val="00282023"/>
    <w:rsid w:val="0029147B"/>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4958"/>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D6E9E"/>
    <w:rsid w:val="003E51EA"/>
    <w:rsid w:val="003F18E7"/>
    <w:rsid w:val="003F596B"/>
    <w:rsid w:val="004006DA"/>
    <w:rsid w:val="004055FB"/>
    <w:rsid w:val="004137F3"/>
    <w:rsid w:val="00431749"/>
    <w:rsid w:val="00433514"/>
    <w:rsid w:val="00436E2E"/>
    <w:rsid w:val="004418AE"/>
    <w:rsid w:val="00441D03"/>
    <w:rsid w:val="004460E9"/>
    <w:rsid w:val="00454397"/>
    <w:rsid w:val="00454528"/>
    <w:rsid w:val="00457E4B"/>
    <w:rsid w:val="00461A35"/>
    <w:rsid w:val="00467F91"/>
    <w:rsid w:val="00470461"/>
    <w:rsid w:val="004738FE"/>
    <w:rsid w:val="00475516"/>
    <w:rsid w:val="00477C4E"/>
    <w:rsid w:val="00487660"/>
    <w:rsid w:val="00495065"/>
    <w:rsid w:val="00495C86"/>
    <w:rsid w:val="004B265C"/>
    <w:rsid w:val="004B6402"/>
    <w:rsid w:val="004B7B80"/>
    <w:rsid w:val="004C229D"/>
    <w:rsid w:val="004C3F4D"/>
    <w:rsid w:val="004D1E20"/>
    <w:rsid w:val="004D37F0"/>
    <w:rsid w:val="004D62EA"/>
    <w:rsid w:val="004E543C"/>
    <w:rsid w:val="004F471C"/>
    <w:rsid w:val="00506E5D"/>
    <w:rsid w:val="005175FE"/>
    <w:rsid w:val="00522EA6"/>
    <w:rsid w:val="00524797"/>
    <w:rsid w:val="00544A97"/>
    <w:rsid w:val="005559A3"/>
    <w:rsid w:val="0057148E"/>
    <w:rsid w:val="00575495"/>
    <w:rsid w:val="00576301"/>
    <w:rsid w:val="00584730"/>
    <w:rsid w:val="0058488B"/>
    <w:rsid w:val="00586008"/>
    <w:rsid w:val="00587DD0"/>
    <w:rsid w:val="00595320"/>
    <w:rsid w:val="005C49DE"/>
    <w:rsid w:val="005C4E70"/>
    <w:rsid w:val="005C5118"/>
    <w:rsid w:val="005E2E22"/>
    <w:rsid w:val="005E6EB8"/>
    <w:rsid w:val="005E72DE"/>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E595E"/>
    <w:rsid w:val="006F24DD"/>
    <w:rsid w:val="006F6A78"/>
    <w:rsid w:val="007009B6"/>
    <w:rsid w:val="00704F15"/>
    <w:rsid w:val="00712727"/>
    <w:rsid w:val="00712958"/>
    <w:rsid w:val="00713F41"/>
    <w:rsid w:val="00720799"/>
    <w:rsid w:val="00726EA1"/>
    <w:rsid w:val="00730B1E"/>
    <w:rsid w:val="00741187"/>
    <w:rsid w:val="007441D5"/>
    <w:rsid w:val="00751FF3"/>
    <w:rsid w:val="007637F4"/>
    <w:rsid w:val="00765916"/>
    <w:rsid w:val="00766885"/>
    <w:rsid w:val="00781113"/>
    <w:rsid w:val="00784351"/>
    <w:rsid w:val="007854C1"/>
    <w:rsid w:val="00790D9D"/>
    <w:rsid w:val="00791E18"/>
    <w:rsid w:val="00794B98"/>
    <w:rsid w:val="007A4DCF"/>
    <w:rsid w:val="007A6F3E"/>
    <w:rsid w:val="007C2048"/>
    <w:rsid w:val="007C47B5"/>
    <w:rsid w:val="007E21E6"/>
    <w:rsid w:val="007F15E2"/>
    <w:rsid w:val="00800330"/>
    <w:rsid w:val="00801003"/>
    <w:rsid w:val="00811375"/>
    <w:rsid w:val="00813968"/>
    <w:rsid w:val="008342DA"/>
    <w:rsid w:val="008360E0"/>
    <w:rsid w:val="00837C85"/>
    <w:rsid w:val="0084112B"/>
    <w:rsid w:val="0086459B"/>
    <w:rsid w:val="00866607"/>
    <w:rsid w:val="00870518"/>
    <w:rsid w:val="00871BAA"/>
    <w:rsid w:val="00871C0C"/>
    <w:rsid w:val="008726ED"/>
    <w:rsid w:val="00872C12"/>
    <w:rsid w:val="00872F08"/>
    <w:rsid w:val="008742CA"/>
    <w:rsid w:val="00883B87"/>
    <w:rsid w:val="0088473B"/>
    <w:rsid w:val="0088643B"/>
    <w:rsid w:val="008A0289"/>
    <w:rsid w:val="008A3B22"/>
    <w:rsid w:val="008B7B08"/>
    <w:rsid w:val="008C14D0"/>
    <w:rsid w:val="008C4B3C"/>
    <w:rsid w:val="008D527B"/>
    <w:rsid w:val="008E3DBF"/>
    <w:rsid w:val="0091033E"/>
    <w:rsid w:val="00912C94"/>
    <w:rsid w:val="00917D38"/>
    <w:rsid w:val="00921C73"/>
    <w:rsid w:val="009376F0"/>
    <w:rsid w:val="00944F55"/>
    <w:rsid w:val="009534B3"/>
    <w:rsid w:val="00964163"/>
    <w:rsid w:val="00967599"/>
    <w:rsid w:val="00967BC0"/>
    <w:rsid w:val="00971A25"/>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55219"/>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6B27"/>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3F71"/>
    <w:rsid w:val="00BC68DA"/>
    <w:rsid w:val="00BD6CAD"/>
    <w:rsid w:val="00BD6D43"/>
    <w:rsid w:val="00BD755A"/>
    <w:rsid w:val="00BD7A76"/>
    <w:rsid w:val="00BE1BAE"/>
    <w:rsid w:val="00BE7A01"/>
    <w:rsid w:val="00BF0D1B"/>
    <w:rsid w:val="00C02C40"/>
    <w:rsid w:val="00C108C6"/>
    <w:rsid w:val="00C15ACA"/>
    <w:rsid w:val="00C27F9A"/>
    <w:rsid w:val="00C3554C"/>
    <w:rsid w:val="00C42619"/>
    <w:rsid w:val="00C54468"/>
    <w:rsid w:val="00C57311"/>
    <w:rsid w:val="00C7394E"/>
    <w:rsid w:val="00C77FED"/>
    <w:rsid w:val="00C92727"/>
    <w:rsid w:val="00CA7845"/>
    <w:rsid w:val="00CB190A"/>
    <w:rsid w:val="00CB2F92"/>
    <w:rsid w:val="00CB49BF"/>
    <w:rsid w:val="00CB6A3B"/>
    <w:rsid w:val="00CC329C"/>
    <w:rsid w:val="00CD3DE0"/>
    <w:rsid w:val="00CD51F5"/>
    <w:rsid w:val="00CD5271"/>
    <w:rsid w:val="00CE0A2A"/>
    <w:rsid w:val="00CE6BD5"/>
    <w:rsid w:val="00CF2C4D"/>
    <w:rsid w:val="00CF62CD"/>
    <w:rsid w:val="00CF67BA"/>
    <w:rsid w:val="00CF69CE"/>
    <w:rsid w:val="00CF7049"/>
    <w:rsid w:val="00D0220D"/>
    <w:rsid w:val="00D025EB"/>
    <w:rsid w:val="00D050B8"/>
    <w:rsid w:val="00D10EB1"/>
    <w:rsid w:val="00D1198E"/>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1FAF"/>
    <w:rsid w:val="00DF25D6"/>
    <w:rsid w:val="00DF4895"/>
    <w:rsid w:val="00DF4E5A"/>
    <w:rsid w:val="00E07551"/>
    <w:rsid w:val="00E10312"/>
    <w:rsid w:val="00E225F6"/>
    <w:rsid w:val="00E3122C"/>
    <w:rsid w:val="00E32644"/>
    <w:rsid w:val="00E41A8D"/>
    <w:rsid w:val="00E50371"/>
    <w:rsid w:val="00E5548F"/>
    <w:rsid w:val="00E64438"/>
    <w:rsid w:val="00E67F6D"/>
    <w:rsid w:val="00E721EE"/>
    <w:rsid w:val="00E8237D"/>
    <w:rsid w:val="00E92ED2"/>
    <w:rsid w:val="00E96256"/>
    <w:rsid w:val="00EA52F5"/>
    <w:rsid w:val="00EB4DD9"/>
    <w:rsid w:val="00EB725E"/>
    <w:rsid w:val="00EC3FCC"/>
    <w:rsid w:val="00EC50C6"/>
    <w:rsid w:val="00EC56B0"/>
    <w:rsid w:val="00ED5B94"/>
    <w:rsid w:val="00EE2431"/>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documentManagement/types"/>
    <ds:schemaRef ds:uri="d1c11e9e-5d52-465f-89ed-23c3fd784888"/>
    <ds:schemaRef ds:uri="http://purl.org/dc/dcmitype/"/>
    <ds:schemaRef ds:uri="http://purl.org/dc/elements/1.1/"/>
    <ds:schemaRef ds:uri="http://schemas.openxmlformats.org/package/2006/metadata/core-properties"/>
    <ds:schemaRef ds:uri="http://schemas.microsoft.com/office/infopath/2007/PartnerControls"/>
    <ds:schemaRef ds:uri="5c526cf6-6d1d-4673-a2c2-fd262c1babbc"/>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8429</Characters>
  <Application>Microsoft Office Word</Application>
  <DocSecurity>0</DocSecurity>
  <PresentationFormat/>
  <Lines>70</Lines>
  <Paragraphs>19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2026-03-11T19:41:00Z</dcterms:created>
  <dcterms:modified xsi:type="dcterms:W3CDTF">2026-03-11T19:41:00Z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